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AF1DE">
      <w:pPr>
        <w:pStyle w:val="2"/>
        <w:keepNext w:val="0"/>
        <w:keepLines w:val="0"/>
        <w:widowControl/>
        <w:suppressLineNumbers w:val="0"/>
      </w:pPr>
      <w:r>
        <w:rPr>
          <w:sz w:val="27"/>
          <w:szCs w:val="27"/>
        </w:rPr>
        <w:t>根据中水东北勘测设计研究有限责任公司《公司采购管理办法》(中水东勘办〔2024〕313号)有关规定，</w:t>
      </w:r>
      <w:r>
        <w:rPr>
          <w:rFonts w:hint="eastAsia"/>
          <w:sz w:val="27"/>
          <w:szCs w:val="27"/>
        </w:rPr>
        <w:t>为确保采购过程公开、公平、公正，</w:t>
      </w:r>
      <w:r>
        <w:rPr>
          <w:sz w:val="27"/>
          <w:szCs w:val="27"/>
        </w:rPr>
        <w:t>中水东北勘测设计研究有限责任公司科学研究院拟对吉林省小型水库安全监测设施建设项目二标段</w:t>
      </w:r>
      <w:r>
        <w:rPr>
          <w:rFonts w:hint="eastAsia"/>
          <w:sz w:val="27"/>
          <w:szCs w:val="27"/>
          <w:lang w:eastAsia="zh-CN"/>
        </w:rPr>
        <w:t>所需的工作站</w:t>
      </w:r>
      <w:r>
        <w:rPr>
          <w:sz w:val="27"/>
          <w:szCs w:val="27"/>
        </w:rPr>
        <w:t>进行询比采购。</w:t>
      </w:r>
    </w:p>
    <w:p w14:paraId="05ACBD2B">
      <w:pPr>
        <w:pStyle w:val="2"/>
        <w:keepNext w:val="0"/>
        <w:keepLines w:val="0"/>
        <w:widowControl/>
        <w:suppressLineNumbers w:val="0"/>
      </w:pPr>
      <w:r>
        <w:rPr>
          <w:sz w:val="27"/>
          <w:szCs w:val="27"/>
        </w:rPr>
        <w:t>1. 采购内容</w:t>
      </w:r>
    </w:p>
    <w:p w14:paraId="774B5CFB">
      <w:pPr>
        <w:pStyle w:val="2"/>
        <w:keepNext w:val="0"/>
        <w:keepLines w:val="0"/>
        <w:widowControl/>
        <w:suppressLineNumbers w:val="0"/>
        <w:rPr>
          <w:sz w:val="27"/>
          <w:szCs w:val="27"/>
        </w:rPr>
      </w:pPr>
      <w:r>
        <w:rPr>
          <w:rFonts w:hint="eastAsia"/>
          <w:sz w:val="27"/>
          <w:szCs w:val="27"/>
          <w:lang w:eastAsia="zh-CN"/>
        </w:rPr>
        <w:t>根据水利厅平台业务管理新需求，针对</w:t>
      </w:r>
      <w:r>
        <w:rPr>
          <w:sz w:val="27"/>
          <w:szCs w:val="27"/>
        </w:rPr>
        <w:t>吉林省小型水库安全监测设施建设</w:t>
      </w:r>
      <w:r>
        <w:rPr>
          <w:rFonts w:hint="eastAsia"/>
          <w:sz w:val="27"/>
          <w:szCs w:val="27"/>
          <w:lang w:eastAsia="zh-CN"/>
        </w:rPr>
        <w:t>项目，需要在水利厅</w:t>
      </w:r>
      <w:r>
        <w:rPr>
          <w:rFonts w:hint="eastAsia"/>
          <w:sz w:val="27"/>
          <w:szCs w:val="27"/>
          <w:lang w:val="en-US" w:eastAsia="zh-CN"/>
        </w:rPr>
        <w:t>1楼机房、6楼602会议室新增4台满足要求的高性能工作站以满足对省级平台业务的管理及浏览</w:t>
      </w:r>
      <w:r>
        <w:rPr>
          <w:rFonts w:hint="eastAsia"/>
          <w:sz w:val="27"/>
          <w:szCs w:val="27"/>
          <w:lang w:eastAsia="zh-CN"/>
        </w:rPr>
        <w:t>。工作站</w:t>
      </w:r>
      <w:r>
        <w:rPr>
          <w:rFonts w:hint="eastAsia"/>
          <w:sz w:val="27"/>
          <w:szCs w:val="27"/>
          <w:lang w:val="en-US" w:eastAsia="zh-CN"/>
        </w:rPr>
        <w:t>具体参数指标要求</w:t>
      </w:r>
      <w:r>
        <w:rPr>
          <w:sz w:val="27"/>
          <w:szCs w:val="27"/>
        </w:rPr>
        <w:t>详见附件。</w:t>
      </w:r>
    </w:p>
    <w:p w14:paraId="554E74E6">
      <w:pPr>
        <w:pStyle w:val="2"/>
        <w:keepNext w:val="0"/>
        <w:keepLines w:val="0"/>
        <w:widowControl/>
        <w:suppressLineNumbers w:val="0"/>
      </w:pPr>
      <w:r>
        <w:rPr>
          <w:rFonts w:hint="eastAsia"/>
          <w:sz w:val="27"/>
          <w:szCs w:val="27"/>
          <w:lang w:eastAsia="zh-CN"/>
        </w:rPr>
        <w:t>供货期</w:t>
      </w:r>
      <w:r>
        <w:rPr>
          <w:sz w:val="27"/>
          <w:szCs w:val="27"/>
        </w:rPr>
        <w:t>：签订合同后</w:t>
      </w:r>
      <w:r>
        <w:rPr>
          <w:rFonts w:hint="eastAsia"/>
          <w:sz w:val="27"/>
          <w:szCs w:val="27"/>
          <w:lang w:val="en-US" w:eastAsia="zh-CN"/>
        </w:rPr>
        <w:t>1个月</w:t>
      </w:r>
      <w:r>
        <w:rPr>
          <w:sz w:val="27"/>
          <w:szCs w:val="27"/>
        </w:rPr>
        <w:t>内</w:t>
      </w:r>
      <w:r>
        <w:rPr>
          <w:rFonts w:hint="eastAsia"/>
          <w:sz w:val="27"/>
          <w:szCs w:val="27"/>
          <w:lang w:eastAsia="zh-CN"/>
        </w:rPr>
        <w:t>将全部</w:t>
      </w:r>
      <w:r>
        <w:rPr>
          <w:rFonts w:hint="eastAsia"/>
          <w:sz w:val="27"/>
          <w:szCs w:val="27"/>
          <w:lang w:val="en-US" w:eastAsia="zh-CN"/>
        </w:rPr>
        <w:t>4台路由器</w:t>
      </w:r>
      <w:r>
        <w:rPr>
          <w:rFonts w:hint="eastAsia"/>
          <w:sz w:val="27"/>
          <w:szCs w:val="27"/>
          <w:lang w:eastAsia="zh-CN"/>
        </w:rPr>
        <w:t>送至甲方指定位置</w:t>
      </w:r>
      <w:bookmarkStart w:id="0" w:name="_GoBack"/>
      <w:bookmarkEnd w:id="0"/>
      <w:r>
        <w:rPr>
          <w:sz w:val="27"/>
          <w:szCs w:val="27"/>
        </w:rPr>
        <w:t>。</w:t>
      </w:r>
    </w:p>
    <w:p w14:paraId="7C928FB6">
      <w:pPr>
        <w:pStyle w:val="2"/>
        <w:keepNext w:val="0"/>
        <w:keepLines w:val="0"/>
        <w:widowControl/>
        <w:suppressLineNumbers w:val="0"/>
      </w:pPr>
      <w:r>
        <w:rPr>
          <w:sz w:val="27"/>
          <w:szCs w:val="27"/>
        </w:rPr>
        <w:t>2. 供应商资质要求</w:t>
      </w:r>
    </w:p>
    <w:p w14:paraId="2BD12CE7">
      <w:pPr>
        <w:pStyle w:val="2"/>
        <w:keepNext w:val="0"/>
        <w:keepLines w:val="0"/>
        <w:widowControl/>
        <w:suppressLineNumbers w:val="0"/>
      </w:pPr>
      <w:r>
        <w:rPr>
          <w:sz w:val="27"/>
          <w:szCs w:val="27"/>
        </w:rPr>
        <w:t> (1)中华人民共和国境内注册的独立法人，具有独立承担民事责任能力，具有独立订立合同的权利，具有相关资质。</w:t>
      </w:r>
    </w:p>
    <w:p w14:paraId="3577C80F">
      <w:pPr>
        <w:pStyle w:val="2"/>
        <w:keepNext w:val="0"/>
        <w:keepLines w:val="0"/>
        <w:widowControl/>
        <w:suppressLineNumbers w:val="0"/>
      </w:pPr>
      <w:r>
        <w:rPr>
          <w:sz w:val="27"/>
          <w:szCs w:val="27"/>
        </w:rPr>
        <w:t> (2)“信用中国”或“中国执行信息公开网”等平台无失信记录，无重大质量投诉或行政处罚。</w:t>
      </w:r>
    </w:p>
    <w:p w14:paraId="7A801324">
      <w:pPr>
        <w:pStyle w:val="2"/>
        <w:keepNext w:val="0"/>
        <w:keepLines w:val="0"/>
        <w:widowControl/>
        <w:suppressLineNumbers w:val="0"/>
      </w:pPr>
      <w:r>
        <w:rPr>
          <w:sz w:val="27"/>
          <w:szCs w:val="27"/>
        </w:rPr>
        <w:t>3. 报名及响应文件递交</w:t>
      </w:r>
    </w:p>
    <w:p w14:paraId="3DA081D6">
      <w:pPr>
        <w:pStyle w:val="2"/>
        <w:keepNext w:val="0"/>
        <w:keepLines w:val="0"/>
        <w:widowControl/>
        <w:suppressLineNumbers w:val="0"/>
      </w:pPr>
      <w:r>
        <w:rPr>
          <w:sz w:val="27"/>
          <w:szCs w:val="27"/>
        </w:rPr>
        <w:t>报名时间：自采购公告发布日起，至第</w:t>
      </w:r>
      <w:r>
        <w:rPr>
          <w:rFonts w:hint="eastAsia"/>
          <w:sz w:val="27"/>
          <w:szCs w:val="27"/>
          <w:lang w:val="en-US" w:eastAsia="zh-CN"/>
        </w:rPr>
        <w:t>5</w:t>
      </w:r>
      <w:r>
        <w:rPr>
          <w:sz w:val="27"/>
          <w:szCs w:val="27"/>
        </w:rPr>
        <w:t>日16:00 截止 。</w:t>
      </w:r>
    </w:p>
    <w:p w14:paraId="0FFBA239">
      <w:pPr>
        <w:pStyle w:val="2"/>
        <w:keepNext w:val="0"/>
        <w:keepLines w:val="0"/>
        <w:widowControl/>
        <w:suppressLineNumbers w:val="0"/>
      </w:pPr>
      <w:r>
        <w:rPr>
          <w:sz w:val="27"/>
          <w:szCs w:val="27"/>
        </w:rPr>
        <w:t>报名方式：通过电子邮件方式发送响应文件报名，过期无效。</w:t>
      </w:r>
    </w:p>
    <w:p w14:paraId="23926465">
      <w:pPr>
        <w:pStyle w:val="2"/>
        <w:keepNext w:val="0"/>
        <w:keepLines w:val="0"/>
        <w:widowControl/>
        <w:suppressLineNumbers w:val="0"/>
      </w:pPr>
      <w:r>
        <w:rPr>
          <w:sz w:val="27"/>
          <w:szCs w:val="27"/>
        </w:rPr>
        <w:t>响应文件内容包括报价清单、企业营业执照、资质及相关业绩、授权书及联系方式、售后服务承诺书等，逐页加盖公章提供扫描件。</w:t>
      </w:r>
    </w:p>
    <w:p w14:paraId="59E6B857">
      <w:pPr>
        <w:pStyle w:val="2"/>
        <w:keepNext w:val="0"/>
        <w:keepLines w:val="0"/>
        <w:widowControl/>
        <w:suppressLineNumbers w:val="0"/>
      </w:pPr>
      <w:r>
        <w:rPr>
          <w:sz w:val="27"/>
          <w:szCs w:val="27"/>
        </w:rPr>
        <w:t>接收邮箱：18043337300@163.com</w:t>
      </w:r>
    </w:p>
    <w:p w14:paraId="5806841D">
      <w:pPr>
        <w:pStyle w:val="2"/>
        <w:keepNext w:val="0"/>
        <w:keepLines w:val="0"/>
        <w:widowControl/>
        <w:suppressLineNumbers w:val="0"/>
      </w:pPr>
      <w:r>
        <w:rPr>
          <w:sz w:val="27"/>
          <w:szCs w:val="27"/>
        </w:rPr>
        <w:t>4. 评审</w:t>
      </w:r>
    </w:p>
    <w:p w14:paraId="666AEBB2">
      <w:pPr>
        <w:pStyle w:val="2"/>
        <w:keepNext w:val="0"/>
        <w:keepLines w:val="0"/>
        <w:widowControl/>
        <w:suppressLineNumbers w:val="0"/>
      </w:pPr>
      <w:r>
        <w:rPr>
          <w:sz w:val="27"/>
          <w:szCs w:val="27"/>
        </w:rPr>
        <w:t>由采购评审小组根据供应商报价、资质及业绩、售后服务等方面综合评审，确定供应商。</w:t>
      </w:r>
    </w:p>
    <w:p w14:paraId="6B89282C">
      <w:pPr>
        <w:pStyle w:val="2"/>
        <w:keepNext w:val="0"/>
        <w:keepLines w:val="0"/>
        <w:widowControl/>
        <w:suppressLineNumbers w:val="0"/>
      </w:pPr>
      <w:r>
        <w:rPr>
          <w:sz w:val="27"/>
          <w:szCs w:val="27"/>
        </w:rPr>
        <w:t>5. 合同签订</w:t>
      </w:r>
    </w:p>
    <w:p w14:paraId="677FC952">
      <w:pPr>
        <w:pStyle w:val="2"/>
        <w:keepNext w:val="0"/>
        <w:keepLines w:val="0"/>
        <w:widowControl/>
        <w:suppressLineNumbers w:val="0"/>
      </w:pPr>
      <w:r>
        <w:rPr>
          <w:sz w:val="27"/>
          <w:szCs w:val="27"/>
        </w:rPr>
        <w:t>公示结束后5个工作日内签订合同。</w:t>
      </w:r>
    </w:p>
    <w:p w14:paraId="2103C025">
      <w:pPr>
        <w:pStyle w:val="2"/>
        <w:keepNext w:val="0"/>
        <w:keepLines w:val="0"/>
        <w:widowControl/>
        <w:suppressLineNumbers w:val="0"/>
      </w:pPr>
      <w:r>
        <w:rPr>
          <w:sz w:val="27"/>
          <w:szCs w:val="27"/>
        </w:rPr>
        <w:t>6. 联系方式</w:t>
      </w:r>
    </w:p>
    <w:p w14:paraId="28695AFA">
      <w:pPr>
        <w:pStyle w:val="2"/>
        <w:keepNext w:val="0"/>
        <w:keepLines w:val="0"/>
        <w:widowControl/>
        <w:suppressLineNumbers w:val="0"/>
      </w:pPr>
      <w:r>
        <w:rPr>
          <w:sz w:val="27"/>
          <w:szCs w:val="27"/>
        </w:rPr>
        <w:t>联系人：姚汉群，联系电话：15754315965</w:t>
      </w:r>
    </w:p>
    <w:p w14:paraId="1103771A"/>
    <w:p w14:paraId="6C4B1985"/>
    <w:p w14:paraId="6CE3E2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177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2025-08-07T02:07:46Z</dcterms:created>
  <dc:creator>Administrator</dc:creator>
  <cp:lastModifiedBy>姚汉群</cp:lastModifiedBy>
  <dcterms:modified xsi:type="dcterms:W3CDTF">2025-08-07T06:57:39Z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eyJoZGlkIjoiN2MwOWQwNDYyODYzNDlhOTgwN2VkOGY3ZTYyMzQ5NjQiLCJ1c2VySWQiOiIxMTM4MTM5MDc0In0=</vt:lpwstr>
  </property>
  <property fmtid="{D5CDD505-2E9C-101B-9397-08002B2CF9AE}" pid="4" name="ICV">
    <vt:lpwstr>E351835E547849ABAA9E930B8EE054D0_12</vt:lpwstr>
  </property>
</Properties>
</file>